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rFonts w:ascii="Times New Roman" w:hAnsi="Times New Roman" w:cs="Times New Roman"/>
          <w:b/>
          <w:b/>
          <w:i w:val="false"/>
          <w:i w:val="false"/>
          <w:color w:val="000000"/>
          <w:sz w:val="24"/>
          <w:szCs w:val="24"/>
        </w:rPr>
      </w:pPr>
      <w:r/>
    </w:p>
    <w:p>
      <w:pPr>
        <w:pStyle w:val="Normal"/>
        <w:ind w:left="1416" w:firstLine="708"/>
        <w:rPr/>
      </w:pPr>
      <w:r>
        <w:t xml:space="preserve">      SULH HUKUK MAHKEMESİ HAKİMLİĞİNE</w:t>
      </w:r>
    </w:p>
    <w:p>
      <w:pPr>
        <w:pStyle w:val="Normal"/>
        <w:rPr/>
      </w:pPr>
      <w:r>
        <w:tab/>
        <w:tab/>
        <w:tab/>
        <w:tab/>
        <w:tab/>
        <w:tab/>
        <w:tab/>
        <w:tab/>
        <w:t xml:space="preserve">        ...</w:t>
      </w:r>
    </w:p>
    <w:p>
      <w:pPr>
        <w:pStyle w:val="Normal"/>
        <w:rPr>
          <w:rFonts w:ascii="Times New Roman" w:hAnsi="Times New Roman" w:cs="Times New Roman"/>
          <w:i w:val="false"/>
          <w:i w:val="false"/>
          <w:color w:val="000000"/>
          <w:sz w:val="24"/>
          <w:szCs w:val="24"/>
          <w:u w:val="single"/>
        </w:rPr>
      </w:pPr>
      <w:r/>
    </w:p>
    <w:p>
      <w:pPr>
        <w:pStyle w:val="Normal"/>
        <w:rPr>
          <w:rFonts w:ascii="Times New Roman" w:hAnsi="Times New Roman" w:cs="Times New Roman"/>
          <w:i w:val="false"/>
          <w:i w:val="false"/>
          <w:color w:val="000000"/>
          <w:sz w:val="24"/>
          <w:szCs w:val="24"/>
        </w:rPr>
      </w:pPr>
      <w:r>
        <w:t>DAVACI (VASİ ADAYI)</w:t>
        <w:tab/>
        <w:t xml:space="preserve">: </w:t>
      </w:r>
    </w:p>
    <w:p>
      <w:pPr>
        <w:pStyle w:val="Normal"/>
        <w:rPr>
          <w:rFonts w:ascii="Times New Roman" w:hAnsi="Times New Roman" w:cs="Times New Roman"/>
          <w:i w:val="false"/>
          <w:i w:val="false"/>
          <w:color w:val="000000"/>
          <w:sz w:val="24"/>
          <w:szCs w:val="24"/>
        </w:rPr>
      </w:pPr>
      <w:r/>
    </w:p>
    <w:p>
      <w:pPr>
        <w:pStyle w:val="Normal"/>
        <w:rPr>
          <w:rFonts w:ascii="Times New Roman" w:hAnsi="Times New Roman" w:cs="Times New Roman"/>
          <w:i w:val="false"/>
          <w:i w:val="false"/>
          <w:color w:val="000000"/>
          <w:sz w:val="24"/>
          <w:szCs w:val="24"/>
          <w:u w:val="single"/>
        </w:rPr>
      </w:pPr>
      <w:r>
        <w:t>VEKİLİ</w:t>
        <w:tab/>
        <w:tab/>
        <w:tab/>
        <w:t xml:space="preserve">: </w:t>
      </w:r>
    </w:p>
    <w:p>
      <w:pPr>
        <w:pStyle w:val="Normal"/>
        <w:rPr>
          <w:rFonts w:ascii="Times New Roman" w:hAnsi="Times New Roman" w:cs="Times New Roman"/>
          <w:i w:val="false"/>
          <w:i w:val="false"/>
          <w:color w:val="000000"/>
          <w:sz w:val="24"/>
          <w:szCs w:val="24"/>
          <w:u w:val="single"/>
        </w:rPr>
      </w:pPr>
      <w:r/>
    </w:p>
    <w:p>
      <w:pPr>
        <w:pStyle w:val="Normal"/>
        <w:rPr>
          <w:rFonts w:ascii="Times New Roman" w:hAnsi="Times New Roman" w:cs="Times New Roman"/>
          <w:i w:val="false"/>
          <w:i w:val="false"/>
          <w:color w:val="000000"/>
          <w:sz w:val="24"/>
          <w:szCs w:val="24"/>
        </w:rPr>
      </w:pPr>
      <w:r>
        <w:t>KISITLI ADAYI</w:t>
        <w:tab/>
        <w:tab/>
        <w:t>:</w:t>
      </w:r>
    </w:p>
    <w:p>
      <w:pPr>
        <w:pStyle w:val="Normal"/>
        <w:rPr>
          <w:rFonts w:ascii="Times New Roman" w:hAnsi="Times New Roman" w:cs="Times New Roman"/>
          <w:i w:val="false"/>
          <w:i w:val="false"/>
          <w:color w:val="000000"/>
          <w:sz w:val="24"/>
          <w:szCs w:val="24"/>
        </w:rPr>
      </w:pPr>
      <w:r>
        <w:t>DAVA</w:t>
        <w:tab/>
        <w:t xml:space="preserve"> KONUSU</w:t>
        <w:tab/>
        <w:tab/>
        <w:t xml:space="preserve">: Müvekkil ’in, annesi  </w:t>
      </w:r>
    </w:p>
    <w:p>
      <w:pPr>
        <w:pStyle w:val="Normal"/>
        <w:rPr>
          <w:rFonts w:ascii="Times New Roman" w:hAnsi="Times New Roman" w:cs="Times New Roman"/>
          <w:i w:val="false"/>
          <w:i w:val="false"/>
          <w:color w:val="000000"/>
          <w:sz w:val="24"/>
          <w:szCs w:val="24"/>
        </w:rPr>
      </w:pPr>
      <w:r>
        <w:t xml:space="preserve">                                                  vasi olarak atanmasına karar verilmesi talebidir.</w:t>
      </w:r>
    </w:p>
    <w:p>
      <w:pPr>
        <w:pStyle w:val="Normal"/>
        <w:rPr>
          <w:rFonts w:ascii="Times New Roman" w:hAnsi="Times New Roman" w:cs="Times New Roman"/>
          <w:i w:val="false"/>
          <w:i w:val="false"/>
          <w:color w:val="000000"/>
          <w:sz w:val="24"/>
          <w:szCs w:val="24"/>
        </w:rPr>
      </w:pPr>
      <w:r/>
    </w:p>
    <w:p>
      <w:pPr>
        <w:pStyle w:val="Normal"/>
        <w:jc w:val="both"/>
        <w:rPr>
          <w:rFonts w:ascii="Times New Roman" w:hAnsi="Times New Roman" w:cs="Times New Roman"/>
          <w:b/>
          <w:b/>
          <w:i w:val="false"/>
          <w:i w:val="false"/>
          <w:color w:val="000000"/>
          <w:sz w:val="24"/>
          <w:szCs w:val="24"/>
          <w:u w:val="single"/>
        </w:rPr>
      </w:pPr>
      <w:r>
        <w:t>A Ç I K L A M A L A R      :</w:t>
      </w:r>
    </w:p>
    <w:p>
      <w:pPr>
        <w:pStyle w:val="Normal"/>
        <w:jc w:val="both"/>
        <w:rPr>
          <w:rFonts w:ascii="Times New Roman" w:hAnsi="Times New Roman" w:cs="Times New Roman"/>
          <w:b/>
          <w:b/>
          <w:i w:val="false"/>
          <w:i w:val="false"/>
          <w:color w:val="000000"/>
          <w:sz w:val="24"/>
          <w:szCs w:val="24"/>
          <w:u w:val="single"/>
        </w:rPr>
      </w:pPr>
      <w:r/>
    </w:p>
    <w:p>
      <w:pPr>
        <w:pStyle w:val="Normal"/>
        <w:ind w:firstLine="708"/>
        <w:jc w:val="both"/>
        <w:rPr>
          <w:rFonts w:ascii="Times New Roman" w:hAnsi="Times New Roman" w:cs="Times New Roman"/>
          <w:i w:val="false"/>
          <w:i w:val="false"/>
          <w:sz w:val="24"/>
          <w:szCs w:val="24"/>
        </w:rPr>
      </w:pPr>
      <w:r>
        <w:t xml:space="preserve">Müvekkil  ’in annesi   ileri derecede Alzheimer hastasıdır. Fiilen ve hukuken kendi sorumluluğunu taşıyacak medeni ve yasal haklarını kullanabilecek durumda değildir. Kendi ihtiyaçlarını tek başına giderememekte, resmi işlerini görememektedir. Muhakeme yeteneği zayıflamıştır. Kanunen kısıtlanması gerekir niteliktedir. </w:t>
      </w:r>
    </w:p>
    <w:p>
      <w:pPr>
        <w:pStyle w:val="Normal"/>
        <w:ind w:firstLine="708"/>
        <w:jc w:val="both"/>
        <w:rPr>
          <w:rFonts w:ascii="Times New Roman" w:hAnsi="Times New Roman" w:cs="Times New Roman"/>
          <w:i w:val="false"/>
          <w:i w:val="false"/>
          <w:sz w:val="24"/>
          <w:szCs w:val="24"/>
        </w:rPr>
      </w:pPr>
      <w:r/>
    </w:p>
    <w:p>
      <w:pPr>
        <w:pStyle w:val="Normal"/>
        <w:ind w:firstLine="708"/>
        <w:jc w:val="both"/>
        <w:rPr>
          <w:rFonts w:ascii="Times New Roman" w:hAnsi="Times New Roman" w:cs="Times New Roman"/>
          <w:i w:val="false"/>
          <w:i w:val="false"/>
          <w:sz w:val="24"/>
          <w:szCs w:val="24"/>
          <w:shd w:fill="FFFFFF" w:val="clear"/>
        </w:rPr>
      </w:pPr>
      <w:r>
        <w:t>Vasi olarak tayinini istediğimiz müvekkil vesayet altına alınması istenilen’in oğlu olup, annesi ile iyi ilişkiler içindedir. Bu durum çevresi, yakınları, komşuları ve akrabaları tarafından da bilinmektedir. Müvekkilin vasiliğe engel herhangi bir hali yoktur. Hali hazırda annesinin ihtiyaç ve gözetimini de sağlayan müvekkilin, vasi olarak atanmasına karar verilmesinde yarar bulunduğu gibi bu durum fiili bir durumun hukuki bir zemine oturtulması anlamını da taşıyacaktır.</w:t>
      </w:r>
    </w:p>
    <w:p>
      <w:pPr>
        <w:pStyle w:val="Normal"/>
        <w:ind w:firstLine="708"/>
        <w:jc w:val="both"/>
        <w:rPr>
          <w:rFonts w:ascii="Times New Roman" w:hAnsi="Times New Roman" w:cs="Times New Roman"/>
          <w:i w:val="false"/>
          <w:i w:val="false"/>
          <w:sz w:val="24"/>
          <w:szCs w:val="24"/>
          <w:shd w:fill="FFFFFF" w:val="clear"/>
        </w:rPr>
      </w:pPr>
      <w:r/>
    </w:p>
    <w:p>
      <w:pPr>
        <w:pStyle w:val="Normal"/>
        <w:ind w:firstLine="708"/>
        <w:jc w:val="both"/>
        <w:rPr>
          <w:rFonts w:ascii="Times New Roman" w:hAnsi="Times New Roman" w:cs="Times New Roman"/>
          <w:i w:val="false"/>
          <w:i w:val="false"/>
          <w:sz w:val="24"/>
          <w:szCs w:val="24"/>
          <w:shd w:fill="FFFFFF" w:val="clear"/>
        </w:rPr>
      </w:pPr>
      <w:r>
        <w:t>Kısıtlı adayının ileri derecede Alzheimer hastası olması ve durumun aciliyeti gereği ... Abdülkadir Yüksel Devlet Hastanesi’nden heyet raporu alınması için randevu da alınmıştır. Bu nedenle ... Abdülkadir Devlet Hastanesi’ne müzekkere yazılarak müvekkile vasi tayini gerekip gerekmediği hususunun sorulmasını sayın mahkemeden arz ve  talep ederiz.</w:t>
      </w:r>
    </w:p>
    <w:p>
      <w:pPr>
        <w:pStyle w:val="Normal"/>
        <w:jc w:val="both"/>
        <w:rPr>
          <w:rFonts w:ascii="Times New Roman" w:hAnsi="Times New Roman" w:cs="Times New Roman"/>
          <w:i w:val="false"/>
          <w:i w:val="false"/>
          <w:sz w:val="24"/>
          <w:szCs w:val="24"/>
          <w:shd w:fill="FFFFFF" w:val="clear"/>
        </w:rPr>
      </w:pPr>
      <w:r/>
    </w:p>
    <w:p>
      <w:pPr>
        <w:pStyle w:val="Normal"/>
        <w:ind w:firstLine="708"/>
        <w:jc w:val="both"/>
        <w:rPr/>
      </w:pPr>
      <w:r>
        <w:t>Yukarıda anlatılan nedenlerle ihtiyaçlarını tek başına karşılayamayan ve muhakeme yeteneği azalan ’e vasi tayin edilebilmesi için istemde bulunma zarureti doğmuştur. Belirtilen nedenlerle müvekkilin annesi ’in kısıtlanarak,  müvekkil ’in annesine vasi olarak tayinini talep ediyoruz.</w:t>
      </w:r>
    </w:p>
    <w:p>
      <w:pPr>
        <w:pStyle w:val="Normal"/>
        <w:rPr>
          <w:rFonts w:ascii="Times New Roman" w:hAnsi="Times New Roman" w:cs="Times New Roman"/>
          <w:b/>
          <w:b/>
          <w:i w:val="false"/>
          <w:i w:val="false"/>
          <w:color w:val="000000"/>
          <w:sz w:val="24"/>
          <w:szCs w:val="24"/>
          <w:u w:val="single"/>
        </w:rPr>
      </w:pPr>
      <w:r/>
    </w:p>
    <w:p>
      <w:pPr>
        <w:pStyle w:val="Normal"/>
        <w:rPr>
          <w:rFonts w:ascii="Times New Roman" w:hAnsi="Times New Roman" w:cs="Times New Roman"/>
          <w:i w:val="false"/>
          <w:i w:val="false"/>
          <w:color w:val="000000"/>
          <w:sz w:val="24"/>
          <w:szCs w:val="24"/>
        </w:rPr>
      </w:pPr>
      <w:r>
        <w:t>HUKUKİ NEDENLER</w:t>
        <w:tab/>
        <w:t>: TMK, HMK ve ilgili yasa hükümleri.</w:t>
      </w:r>
    </w:p>
    <w:p>
      <w:pPr>
        <w:pStyle w:val="Normal"/>
        <w:rPr>
          <w:rFonts w:ascii="Times New Roman" w:hAnsi="Times New Roman" w:cs="Times New Roman"/>
          <w:i w:val="false"/>
          <w:i w:val="false"/>
          <w:color w:val="000000"/>
          <w:sz w:val="24"/>
          <w:szCs w:val="24"/>
        </w:rPr>
      </w:pPr>
      <w:r/>
    </w:p>
    <w:p>
      <w:pPr>
        <w:pStyle w:val="Normal"/>
        <w:rPr>
          <w:rFonts w:ascii="Times New Roman" w:hAnsi="Times New Roman" w:cs="Times New Roman"/>
          <w:i w:val="false"/>
          <w:i w:val="false"/>
          <w:color w:val="000000"/>
          <w:sz w:val="24"/>
          <w:szCs w:val="24"/>
        </w:rPr>
      </w:pPr>
      <w:r>
        <w:t>KANITLAR</w:t>
        <w:tab/>
        <w:tab/>
        <w:tab/>
        <w:t xml:space="preserve">: Sağlık Kurulu Raporu, Nüfus Kayıt Örneği, bilirkişi </w:t>
      </w:r>
    </w:p>
    <w:p>
      <w:pPr>
        <w:pStyle w:val="Normal"/>
        <w:ind w:left="2124" w:firstLine="708"/>
        <w:rPr>
          <w:rFonts w:ascii="Times New Roman" w:hAnsi="Times New Roman" w:cs="Times New Roman"/>
          <w:i w:val="false"/>
          <w:i w:val="false"/>
          <w:color w:val="000000"/>
          <w:sz w:val="24"/>
          <w:szCs w:val="24"/>
        </w:rPr>
      </w:pPr>
      <w:r>
        <w:t xml:space="preserve">  incelemesi, kolluk araştırması, tanık, yemin, keşif ve sair tüm </w:t>
      </w:r>
    </w:p>
    <w:p>
      <w:pPr>
        <w:pStyle w:val="Normal"/>
        <w:ind w:left="2124" w:firstLine="708"/>
        <w:rPr>
          <w:rFonts w:ascii="Times New Roman" w:hAnsi="Times New Roman" w:cs="Times New Roman"/>
          <w:i w:val="false"/>
          <w:i w:val="false"/>
          <w:color w:val="000000"/>
          <w:sz w:val="24"/>
          <w:szCs w:val="24"/>
        </w:rPr>
      </w:pPr>
      <w:r>
        <w:t xml:space="preserve">  yasal deliller.</w:t>
      </w:r>
    </w:p>
    <w:p>
      <w:pPr>
        <w:pStyle w:val="Normal"/>
        <w:rPr>
          <w:rFonts w:ascii="Times New Roman" w:hAnsi="Times New Roman" w:cs="Times New Roman"/>
          <w:i w:val="false"/>
          <w:i w:val="false"/>
          <w:color w:val="000000"/>
          <w:sz w:val="24"/>
          <w:szCs w:val="24"/>
        </w:rPr>
      </w:pPr>
      <w:r>
        <w:t xml:space="preserve">S O N U Ç </w:t>
        <w:tab/>
        <w:tab/>
        <w:tab/>
        <w:t>: Yukarıda sunulan nedenlerle;</w:t>
      </w:r>
    </w:p>
    <w:p>
      <w:pPr>
        <w:pStyle w:val="Normal"/>
        <w:tabs>
          <w:tab w:val="clear" w:pos="708"/>
          <w:tab w:val="left" w:pos="3823" w:leader="none"/>
        </w:tabs>
        <w:ind w:left="2124" w:hanging="0"/>
        <w:rPr/>
      </w:pPr>
      <w:r>
        <w:t xml:space="preserve">              Müvekkil ’in, annesi ’e   </w:t>
      </w:r>
    </w:p>
    <w:p>
      <w:pPr>
        <w:pStyle w:val="Normal"/>
        <w:tabs>
          <w:tab w:val="clear" w:pos="708"/>
          <w:tab w:val="left" w:pos="3823" w:leader="none"/>
        </w:tabs>
        <w:ind w:left="2124" w:hanging="0"/>
        <w:rPr/>
      </w:pPr>
      <w:r>
        <w:t xml:space="preserve">              vasi olarak atanmasına karar verilmesini arz ve talep ederiz.          </w:t>
      </w:r>
    </w:p>
    <w:p>
      <w:pPr>
        <w:pStyle w:val="Normal"/>
        <w:tabs>
          <w:tab w:val="clear" w:pos="708"/>
          <w:tab w:val="left" w:pos="3823" w:leader="none"/>
        </w:tabs>
        <w:ind w:left="2124" w:hanging="0"/>
        <w:rPr>
          <w:rFonts w:ascii="Times New Roman" w:hAnsi="Times New Roman" w:cs="Times New Roman"/>
          <w:i w:val="false"/>
          <w:i w:val="false"/>
          <w:color w:val="000000"/>
          <w:sz w:val="24"/>
          <w:szCs w:val="24"/>
        </w:rPr>
      </w:pPr>
      <w:r>
        <w:t xml:space="preserve">               22.12....</w:t>
        <w:tab/>
        <w:tab/>
        <w:tab/>
        <w:t xml:space="preserve">         </w:t>
      </w:r>
    </w:p>
    <w:p>
      <w:pPr>
        <w:pStyle w:val="Normal"/>
        <w:rPr/>
      </w:pPr>
      <w:r>
        <w:tab/>
        <w:tab/>
        <w:tab/>
        <w:tab/>
        <w:tab/>
        <w:tab/>
        <w:tab/>
        <w:tab/>
        <w:tab/>
        <w:t>...</w:t>
        <w:tab/>
        <w:tab/>
        <w:tab/>
        <w:tab/>
        <w:tab/>
        <w:tab/>
        <w:tab/>
        <w:tab/>
        <w:tab/>
        <w:tab/>
        <w:t>Avukat</w:t>
      </w:r>
    </w:p>
    <w:p>
      <w:pPr>
        <w:pStyle w:val="Normal"/>
        <w:rPr/>
      </w:pPr>
      <w:r>
        <w:tab/>
        <w:tab/>
        <w:tab/>
        <w:tab/>
        <w:tab/>
        <w:tab/>
        <w:tab/>
        <w:tab/>
        <w:tab/>
        <w:t>Davacı Vekili</w:t>
        <w:tab/>
      </w:r>
    </w:p>
    <w:p>
      <w:pPr>
        <w:pStyle w:val="Normal"/>
        <w:rPr/>
      </w:pPr>
      <w:r>
        <w:t>EK</w:t>
        <w:tab/>
        <w:t>: Vekaletname sureti.</w:t>
        <w:tab/>
        <w:tab/>
        <w:tab/>
        <w:tab/>
        <w:tab/>
      </w:r>
    </w:p>
    <w:sectPr>
      <w:type w:val="nextPage"/>
      <w:pgSz w:w="12240" w:h="15840"/>
      <w:pgMar w:left="1701" w:right="1418" w:gutter="0" w:header="0" w:top="851" w:footer="0" w:bottom="4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a2"/>
    <w:family w:val="swiss"/>
    <w:pitch w:val="variable"/>
  </w:font>
  <w:font w:name="Wingdings">
    <w:charset w:val="02"/>
    <w:family w:val="auto"/>
    <w:pitch w:val="variable"/>
  </w:font>
  <w:font w:name="Segoe UI">
    <w:charset w:val="a2"/>
    <w:family w:val="swiss"/>
    <w:pitch w:val="variable"/>
  </w:font>
  <w:font w:name="Times New Roman">
    <w:charset w:val="a2"/>
    <w:family w:val="roman"/>
    <w:pitch w:val="variable"/>
  </w:font>
  <w:font w:name="Source Sans Pro">
    <w:altName w:val="Calibri Light"/>
    <w:charset w:val="00"/>
    <w:family w:val="swiss"/>
    <w:pitch w:val="variable"/>
  </w:font>
</w:fonts>
</file>

<file path=word/settings.xml><?xml version="1.0" encoding="utf-8"?>
<w:settings xmlns:w="http://schemas.openxmlformats.org/wordprocessingml/2006/main">
  <w:zoom w:percent="100"/>
  <w:displayBackgroundShape/>
  <w:defaultTabStop w:val="708"/>
  <w:autoHyphenation w:val="true"/>
  <w:compat>
    <w:doNotExpandShiftReturn/>
    <w:usePrinterMetrics/>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Devanagari"/>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Arial" w:hAnsi="Arial" w:eastAsia="Times New Roman" w:cs="Arial"/>
      <w:i/>
      <w:color w:val="auto"/>
      <w:sz w:val="20"/>
      <w:szCs w:val="20"/>
      <w:lang w:val="tr-TR" w:bidi="ar-SA" w:eastAsia="zh-CN"/>
    </w:rPr>
  </w:style>
  <w:style w:type="character" w:styleId="WW8Num1z0">
    <w:name w:val="WW8Num1z0"/>
    <w:qFormat/>
    <w:rPr>
      <w:rFonts w:ascii="Arial" w:hAnsi="Arial" w:cs="Arial"/>
      <w:b w:val="false"/>
      <w:i/>
      <w:color w:val="000000"/>
      <w:sz w:val="20"/>
      <w:u w:val="none"/>
    </w:rPr>
  </w:style>
  <w:style w:type="character" w:styleId="WW8Num2z0">
    <w:name w:val="WW8Num2z0"/>
    <w:qFormat/>
    <w:rPr>
      <w:rFonts w:ascii="Symbol" w:hAnsi="Symbol" w:cs="Symbol"/>
      <w:b w:val="false"/>
      <w:i/>
      <w:sz w:val="20"/>
      <w:u w:val="none"/>
    </w:rPr>
  </w:style>
  <w:style w:type="character" w:styleId="VarsaylanParagrafYazTipi">
    <w:name w:val="Varsayılan Paragraf Yazı Tipi"/>
    <w:qFormat/>
    <w:rPr/>
  </w:style>
  <w:style w:type="character" w:styleId="AbsatzStandardschriftart">
    <w:name w:val="Absatz-Standardschriftart"/>
    <w:qFormat/>
    <w:rPr/>
  </w:style>
  <w:style w:type="character" w:styleId="WW8Num3z0">
    <w:name w:val="WW8Num3z0"/>
    <w:qFormat/>
    <w:rPr>
      <w:rFonts w:ascii="Arial" w:hAnsi="Arial" w:cs="Arial"/>
      <w:b w:val="false"/>
      <w:i/>
      <w:sz w:val="20"/>
      <w:u w:val="none"/>
    </w:rPr>
  </w:style>
  <w:style w:type="character" w:styleId="WW8Num4z0">
    <w:name w:val="WW8Num4z0"/>
    <w:qFormat/>
    <w:rPr>
      <w:rFonts w:ascii="Arial" w:hAnsi="Arial" w:cs="Arial"/>
      <w:b w:val="false"/>
      <w:i/>
      <w:color w:val="000000"/>
      <w:sz w:val="20"/>
      <w:u w:val="none"/>
    </w:rPr>
  </w:style>
  <w:style w:type="character" w:styleId="WW8Num5z0">
    <w:name w:val="WW8Num5z0"/>
    <w:qFormat/>
    <w:rPr>
      <w:rFonts w:ascii="Arial" w:hAnsi="Arial" w:cs="Arial"/>
      <w:b w:val="false"/>
      <w:i/>
      <w:sz w:val="20"/>
      <w:u w:val="none"/>
    </w:rPr>
  </w:style>
  <w:style w:type="character" w:styleId="WW8Num6z0">
    <w:name w:val="WW8Num6z0"/>
    <w:qFormat/>
    <w:rPr>
      <w:rFonts w:ascii="Arial" w:hAnsi="Arial" w:cs="Arial"/>
      <w:b w:val="false"/>
      <w:i/>
      <w:sz w:val="20"/>
      <w:u w:val="none"/>
    </w:rPr>
  </w:style>
  <w:style w:type="character" w:styleId="WW8NumSt5z0">
    <w:name w:val="WW8NumSt5z0"/>
    <w:qFormat/>
    <w:rPr>
      <w:rFonts w:ascii="Symbol" w:hAnsi="Symbol" w:cs="Symbol"/>
      <w:b w:val="false"/>
      <w:i/>
      <w:sz w:val="20"/>
      <w:u w:val="none"/>
    </w:rPr>
  </w:style>
  <w:style w:type="character" w:styleId="WW8NumSt7z0">
    <w:name w:val="WW8NumSt7z0"/>
    <w:qFormat/>
    <w:rPr>
      <w:rFonts w:ascii="Wingdings" w:hAnsi="Wingdings" w:cs="Wingdings"/>
      <w:b w:val="false"/>
      <w:i/>
      <w:sz w:val="20"/>
      <w:u w:val="none"/>
    </w:rPr>
  </w:style>
  <w:style w:type="character" w:styleId="VarsaylanParagrafYazTipi1">
    <w:name w:val="Varsayılan Paragraf Yazı Tipi1"/>
    <w:qFormat/>
    <w:rPr/>
  </w:style>
  <w:style w:type="character" w:styleId="BalonMetniChar">
    <w:name w:val="Balon Metni Char"/>
    <w:qFormat/>
    <w:rPr>
      <w:rFonts w:ascii="Segoe UI" w:hAnsi="Segoe UI" w:cs="Segoe UI"/>
      <w:i/>
      <w:sz w:val="18"/>
      <w:szCs w:val="18"/>
    </w:rPr>
  </w:style>
  <w:style w:type="character" w:styleId="StrongEmphasis">
    <w:name w:val="Strong"/>
    <w:qFormat/>
    <w:rPr>
      <w:b/>
      <w:bCs/>
    </w:rPr>
  </w:style>
  <w:style w:type="paragraph" w:styleId="Heading">
    <w:name w:val="Heading"/>
    <w:basedOn w:val="Balk"/>
    <w:next w:val="Subtitle"/>
    <w:qFormat/>
    <w:pPr/>
    <w:rPr/>
  </w:style>
  <w:style w:type="paragraph" w:styleId="TextBody">
    <w:name w:val="Body Text"/>
    <w:basedOn w:val="Normal"/>
    <w:pPr>
      <w:spacing w:before="0" w:after="120"/>
    </w:pPr>
    <w:rPr/>
  </w:style>
  <w:style w:type="paragraph" w:styleId="List">
    <w:name w:val="List"/>
    <w:basedOn w:val="TextBody"/>
    <w:pPr/>
    <w:rPr>
      <w:rFonts w:ascii="Arial" w:hAnsi="Arial" w:cs="Tahoma"/>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alk">
    <w:name w:val="Başlık"/>
    <w:basedOn w:val="Normal"/>
    <w:next w:val="TextBody"/>
    <w:qFormat/>
    <w:pPr>
      <w:keepNext w:val="true"/>
      <w:spacing w:before="240" w:after="120"/>
    </w:pPr>
    <w:rPr>
      <w:rFonts w:ascii="Arial" w:hAnsi="Arial" w:eastAsia="Lucida Sans Unicode" w:cs="Tahoma"/>
      <w:sz w:val="28"/>
      <w:szCs w:val="28"/>
    </w:rPr>
  </w:style>
  <w:style w:type="paragraph" w:styleId="ResimYazs1">
    <w:name w:val="Resim Yazısı1"/>
    <w:basedOn w:val="Normal"/>
    <w:qFormat/>
    <w:pPr>
      <w:suppressLineNumbers/>
      <w:spacing w:before="120" w:after="120"/>
    </w:pPr>
    <w:rPr>
      <w:rFonts w:ascii="Arial" w:hAnsi="Arial" w:cs="Tahoma"/>
      <w:i/>
      <w:iCs/>
      <w:sz w:val="24"/>
      <w:szCs w:val="24"/>
    </w:rPr>
  </w:style>
  <w:style w:type="paragraph" w:styleId="Dizin">
    <w:name w:val="Dizin"/>
    <w:basedOn w:val="Normal"/>
    <w:qFormat/>
    <w:pPr>
      <w:suppressLineNumbers/>
    </w:pPr>
    <w:rPr>
      <w:rFonts w:ascii="Arial" w:hAnsi="Arial" w:cs="Tahoma"/>
    </w:rPr>
  </w:style>
  <w:style w:type="paragraph" w:styleId="Subtitle">
    <w:name w:val="Subtitle"/>
    <w:basedOn w:val="Balk"/>
    <w:next w:val="TextBody"/>
    <w:qFormat/>
    <w:pPr>
      <w:jc w:val="center"/>
    </w:pPr>
    <w:rPr>
      <w:i/>
      <w:iCs/>
      <w:sz w:val="28"/>
      <w:szCs w:val="28"/>
    </w:rPr>
  </w:style>
  <w:style w:type="paragraph" w:styleId="BalonMetni">
    <w:name w:val="Balon Metni"/>
    <w:basedOn w:val="Normal"/>
    <w:qFormat/>
    <w:pPr/>
    <w:rPr>
      <w:rFonts w:ascii="Segoe UI" w:hAnsi="Segoe UI" w:cs="Segoe UI"/>
      <w:sz w:val="18"/>
      <w:szCs w:val="18"/>
    </w:rPr>
  </w:style>
  <w:style w:type="paragraph" w:styleId="NormalWeb">
    <w:name w:val="Normal (Web)"/>
    <w:basedOn w:val="Normal"/>
    <w:qFormat/>
    <w:pPr>
      <w:suppressAutoHyphens w:val="false"/>
      <w:spacing w:before="100" w:after="100"/>
    </w:pPr>
    <w:rPr>
      <w:rFonts w:ascii="Times New Roman" w:hAnsi="Times New Roman" w:cs="Times New Roman"/>
      <w:i w:val="false"/>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LibreOffice/7.4.7.2$Linux_X86_64 LibreOffice_project/40$Build-2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2024-05-03T06:47:00Z</dcterms:created>
  <dc:creator>akiş bilgisayar</dc:creator>
  <dc:description/>
  <cp:keywords/>
  <dc:language>en-US</dc:language>
  <cp:lastModifiedBy>-</cp:lastModifiedBy>
  <cp:lastPrinted>2023-01-17T14:05:00Z</cp:lastPrinted>
  <dcterms:modified xsi:type="dcterms:W3CDTF">2024-05-03T06:47:00Z</dcterms:modified>
  <cp:revision>2</cp:revision>
  <dc:subject/>
  <dc:title>SULH HUKUK YARGIÇLIĞI’na</dc:title>
</cp:coreProperties>
</file>